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D3" w:rsidRPr="00326748" w:rsidRDefault="0042602B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TERMÉSZETPEDAGÓGIA SZAKIRÁNYÚ TOVÁBBKÉPZÉSI SZAK</w:t>
      </w:r>
    </w:p>
    <w:p w:rsidR="00E010D3" w:rsidRPr="00326748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010D3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42602B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010D3" w:rsidRDefault="00E010D3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6748">
        <w:rPr>
          <w:rFonts w:ascii="Times New Roman" w:hAnsi="Times New Roman" w:cs="Times New Roman"/>
          <w:b/>
          <w:sz w:val="56"/>
          <w:szCs w:val="56"/>
        </w:rPr>
        <w:t>ZÁRÓVIZSGA TÉMAKÖRÖK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A74AF" w:rsidRDefault="00010E4A" w:rsidP="00BA74A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2026. JÚNIUS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26748" w:rsidRDefault="00326748" w:rsidP="00326748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26748">
        <w:rPr>
          <w:rFonts w:ascii="Times New Roman" w:hAnsi="Times New Roman" w:cs="Times New Roman"/>
          <w:b/>
          <w:sz w:val="56"/>
          <w:szCs w:val="56"/>
        </w:rPr>
        <w:t>LEVELEZŐ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02B" w:rsidRDefault="0042602B" w:rsidP="003267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2602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Természetpedagógia szakirányú továbbképzési szak </w:t>
      </w:r>
    </w:p>
    <w:p w:rsidR="00326748" w:rsidRPr="00326748" w:rsidRDefault="00326748" w:rsidP="003267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26748">
        <w:rPr>
          <w:rFonts w:ascii="Times New Roman" w:eastAsia="Calibri" w:hAnsi="Times New Roman" w:cs="Times New Roman"/>
          <w:b/>
          <w:sz w:val="24"/>
          <w:szCs w:val="24"/>
        </w:rPr>
        <w:t>záróvizsga</w:t>
      </w:r>
      <w:proofErr w:type="gramEnd"/>
      <w:r w:rsidRPr="00326748">
        <w:rPr>
          <w:rFonts w:ascii="Times New Roman" w:eastAsia="Calibri" w:hAnsi="Times New Roman" w:cs="Times New Roman"/>
          <w:b/>
          <w:sz w:val="24"/>
          <w:szCs w:val="24"/>
        </w:rPr>
        <w:t xml:space="preserve"> tételek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hAnsi="Times New Roman" w:cs="Times New Roman"/>
          <w:b/>
          <w:sz w:val="24"/>
          <w:szCs w:val="24"/>
          <w:u w:val="single"/>
        </w:rPr>
        <w:t>A tételsor:</w:t>
      </w:r>
    </w:p>
    <w:p w:rsid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602B" w:rsidRP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Mutassa be a </w:t>
      </w:r>
      <w:proofErr w:type="spellStart"/>
      <w:r w:rsidRPr="0042602B">
        <w:rPr>
          <w:rFonts w:ascii="Times New Roman" w:eastAsia="Calibri" w:hAnsi="Times New Roman" w:cs="Times New Roman"/>
          <w:sz w:val="24"/>
          <w:szCs w:val="24"/>
        </w:rPr>
        <w:t>tanulászervezési</w:t>
      </w:r>
      <w:proofErr w:type="spellEnd"/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 munkaformákat (frontális, csoportos, egyéni, hálózatos), és hasonlítsa össze ezeket abból a szempontból, hogy melyiket milyen program és tanulói tevékenység során gondolja hasznosnak a saját természetpedagógusi tevékenysége során!</w:t>
      </w:r>
    </w:p>
    <w:p w:rsid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602B" w:rsidRP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gramStart"/>
      <w:r w:rsidRPr="0042602B">
        <w:rPr>
          <w:rFonts w:ascii="Times New Roman" w:eastAsia="Calibri" w:hAnsi="Times New Roman" w:cs="Times New Roman"/>
          <w:sz w:val="24"/>
          <w:szCs w:val="24"/>
        </w:rPr>
        <w:t>projektmunka</w:t>
      </w:r>
      <w:proofErr w:type="gramEnd"/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 mint tanulói tevékenység. Milyen projektformák léteznek, és egy </w:t>
      </w:r>
      <w:proofErr w:type="gramStart"/>
      <w:r w:rsidRPr="0042602B">
        <w:rPr>
          <w:rFonts w:ascii="Times New Roman" w:eastAsia="Calibri" w:hAnsi="Times New Roman" w:cs="Times New Roman"/>
          <w:sz w:val="24"/>
          <w:szCs w:val="24"/>
        </w:rPr>
        <w:t>konkrét</w:t>
      </w:r>
      <w:proofErr w:type="gramEnd"/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 példán mutassa be, mi a pedagógus (természetpedagógus) feladata az előkészítés, a kivitelezés és a projekt értékelése során!</w:t>
      </w:r>
    </w:p>
    <w:p w:rsid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602B" w:rsidRP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Mutassa be a jelenlegi magyar tantervi szabályozás szintjeit (háromszintű tantervi szabályozás), és sorolja fel, mely műveltségterületeken tud megjelenni a környezeti és/vagy a természeti nevelés? </w:t>
      </w:r>
    </w:p>
    <w:p w:rsid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602B" w:rsidRP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Sorolja fel, hogy a </w:t>
      </w:r>
      <w:proofErr w:type="gramStart"/>
      <w:r w:rsidRPr="0042602B">
        <w:rPr>
          <w:rFonts w:ascii="Times New Roman" w:eastAsia="Calibri" w:hAnsi="Times New Roman" w:cs="Times New Roman"/>
          <w:sz w:val="24"/>
          <w:szCs w:val="24"/>
        </w:rPr>
        <w:t>pedagógia tervezési</w:t>
      </w:r>
      <w:proofErr w:type="gramEnd"/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 folyamatban (óraterv) melyek azok a pedagógiai elemek, amelyeket meg kell tervezni, és egy konkrét, Ön által tervezett/megvalósított természetpedagógiai foglalkozáson mutassa is be, hogyan működik ez a gyakorlatban!</w:t>
      </w:r>
    </w:p>
    <w:p w:rsid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602B" w:rsidRP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proofErr w:type="gramStart"/>
      <w:r w:rsidRPr="0042602B">
        <w:rPr>
          <w:rFonts w:ascii="Times New Roman" w:eastAsia="Calibri" w:hAnsi="Times New Roman" w:cs="Times New Roman"/>
          <w:sz w:val="24"/>
          <w:szCs w:val="24"/>
        </w:rPr>
        <w:t>csoportmunka</w:t>
      </w:r>
      <w:proofErr w:type="gramEnd"/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 mint tanulásszervezési munkaforma jellemzői, előnyei, hátrányai. Hogyan érdemes a csoportokat kialakítani, milyen feladatmegosztási formákat ismer? Mutassa be egy </w:t>
      </w:r>
      <w:proofErr w:type="gramStart"/>
      <w:r w:rsidRPr="0042602B">
        <w:rPr>
          <w:rFonts w:ascii="Times New Roman" w:eastAsia="Calibri" w:hAnsi="Times New Roman" w:cs="Times New Roman"/>
          <w:sz w:val="24"/>
          <w:szCs w:val="24"/>
        </w:rPr>
        <w:t>konkrét</w:t>
      </w:r>
      <w:proofErr w:type="gramEnd"/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 foglalkozáson, hogyan oldotta vagy oldaná meg a csoportmunkát!</w:t>
      </w:r>
    </w:p>
    <w:p w:rsid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602B" w:rsidRP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02B">
        <w:rPr>
          <w:rFonts w:ascii="Times New Roman" w:eastAsia="Calibri" w:hAnsi="Times New Roman" w:cs="Times New Roman"/>
          <w:sz w:val="24"/>
          <w:szCs w:val="24"/>
        </w:rPr>
        <w:t>A hálózatos tanulás a természetpedagógiai foglalkozásokon. Hogyan lehet bekapcsolni és mikor kell kizárni az online tanulási tereket és eszközöket a kiskamaszok (10-14 évesek) esetében? Mi lehet az előnye a digitális eszközhasználatnak és az online térnek, és milyen esetekben fontos ezek teljes kizárása a természetpedagógiában?</w:t>
      </w:r>
    </w:p>
    <w:p w:rsid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602B" w:rsidRP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Hasonlítsa össze a környezeti és a természeti nevelés cél – és módszerrendszerét, prioritásait! Mi a közös és mi a különbség a kétféle megközelítésben? </w:t>
      </w:r>
    </w:p>
    <w:p w:rsid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602B" w:rsidRP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Mutassa be az </w:t>
      </w:r>
      <w:proofErr w:type="gramStart"/>
      <w:r w:rsidRPr="0042602B">
        <w:rPr>
          <w:rFonts w:ascii="Times New Roman" w:eastAsia="Calibri" w:hAnsi="Times New Roman" w:cs="Times New Roman"/>
          <w:sz w:val="24"/>
          <w:szCs w:val="24"/>
        </w:rPr>
        <w:t>aktív</w:t>
      </w:r>
      <w:proofErr w:type="gramEnd"/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 és passzív tanulást (Dale-kúp), és sorolja fel, mik az aktív tanulás legfontosabb módszertani alapjait a természeti nevelésben! Mit jelent a </w:t>
      </w:r>
      <w:proofErr w:type="gramStart"/>
      <w:r w:rsidRPr="0042602B">
        <w:rPr>
          <w:rFonts w:ascii="Times New Roman" w:eastAsia="Calibri" w:hAnsi="Times New Roman" w:cs="Times New Roman"/>
          <w:sz w:val="24"/>
          <w:szCs w:val="24"/>
        </w:rPr>
        <w:t>komplexitás</w:t>
      </w:r>
      <w:proofErr w:type="gramEnd"/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 a STEM—STEAM foglalkozásokon, és milyen tevékenységeket lehet alkalmazni a S-T-E-A-M 5 különböző területén? </w:t>
      </w:r>
    </w:p>
    <w:p w:rsid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602B" w:rsidRP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Sorolja fel a jegyzetben található </w:t>
      </w:r>
      <w:proofErr w:type="gramStart"/>
      <w:r w:rsidRPr="0042602B">
        <w:rPr>
          <w:rFonts w:ascii="Times New Roman" w:eastAsia="Calibri" w:hAnsi="Times New Roman" w:cs="Times New Roman"/>
          <w:sz w:val="24"/>
          <w:szCs w:val="24"/>
        </w:rPr>
        <w:t>négy motivációs</w:t>
      </w:r>
      <w:proofErr w:type="gramEnd"/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 modellt, és egyet részletesebben mutasson be, valamint hozzon gyakorlati példát annak foglalkozásokon való megjelenéséről! Hogyan próbálja Ön a gyakorlati munka során felderíteni, hogy a gyerekek motivációs rendszere miként épül fel (kit mi motivál)? </w:t>
      </w:r>
    </w:p>
    <w:p w:rsidR="0042602B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42602B" w:rsidP="004260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02B">
        <w:rPr>
          <w:rFonts w:ascii="Times New Roman" w:eastAsia="Calibri" w:hAnsi="Times New Roman" w:cs="Times New Roman"/>
          <w:sz w:val="24"/>
          <w:szCs w:val="24"/>
        </w:rPr>
        <w:t xml:space="preserve">Egy gyakorlati foglalkozás példáján mutassa be, milyen motivációs eszközöket és tevékenységeket használ, hogyan tudja a gyerekek motivációit megismerni egy ismeretlen csoport esetén és miképpen tud alkalmazkodni egy </w:t>
      </w:r>
      <w:proofErr w:type="gramStart"/>
      <w:r w:rsidRPr="0042602B">
        <w:rPr>
          <w:rFonts w:ascii="Times New Roman" w:eastAsia="Calibri" w:hAnsi="Times New Roman" w:cs="Times New Roman"/>
          <w:sz w:val="24"/>
          <w:szCs w:val="24"/>
        </w:rPr>
        <w:t>összeszokott</w:t>
      </w:r>
      <w:proofErr w:type="gramEnd"/>
      <w:r w:rsidRPr="0042602B">
        <w:rPr>
          <w:rFonts w:ascii="Times New Roman" w:eastAsia="Calibri" w:hAnsi="Times New Roman" w:cs="Times New Roman"/>
          <w:sz w:val="24"/>
          <w:szCs w:val="24"/>
        </w:rPr>
        <w:t>, ismert csoportban (pl. egy tábor, erdei iskola vagy folyamatos projektek esetén)</w:t>
      </w: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B tételsor:</w:t>
      </w:r>
    </w:p>
    <w:p w:rsidR="00326748" w:rsidRDefault="00326748" w:rsidP="003267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2B">
        <w:rPr>
          <w:rFonts w:ascii="Times New Roman" w:hAnsi="Times New Roman" w:cs="Times New Roman"/>
          <w:sz w:val="24"/>
          <w:szCs w:val="24"/>
        </w:rPr>
        <w:t xml:space="preserve">A hazai puhatestűek rövid áttekintése és ismertetésük </w:t>
      </w:r>
      <w:r>
        <w:rPr>
          <w:rFonts w:ascii="Times New Roman" w:hAnsi="Times New Roman" w:cs="Times New Roman"/>
          <w:sz w:val="24"/>
          <w:szCs w:val="24"/>
        </w:rPr>
        <w:t>természetpedagógiai lehetőségei</w:t>
      </w:r>
    </w:p>
    <w:p w:rsid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2B">
        <w:rPr>
          <w:rFonts w:ascii="Times New Roman" w:hAnsi="Times New Roman" w:cs="Times New Roman"/>
          <w:sz w:val="24"/>
          <w:szCs w:val="24"/>
        </w:rPr>
        <w:t>A hazánkban előforduló őshonos és idegenhonos rákfajok rövid áttekintése és ismertetésük természetpedagógiai lehetőségei</w:t>
      </w:r>
    </w:p>
    <w:p w:rsidR="0042602B" w:rsidRP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2B">
        <w:rPr>
          <w:rFonts w:ascii="Times New Roman" w:hAnsi="Times New Roman" w:cs="Times New Roman"/>
          <w:sz w:val="24"/>
          <w:szCs w:val="24"/>
        </w:rPr>
        <w:t>A kérészek és szitakötők rövid áttekintése és ismertetésük természetpedagógiai lehetőségei</w:t>
      </w:r>
    </w:p>
    <w:p w:rsidR="0042602B" w:rsidRP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2B">
        <w:rPr>
          <w:rFonts w:ascii="Times New Roman" w:hAnsi="Times New Roman" w:cs="Times New Roman"/>
          <w:sz w:val="24"/>
          <w:szCs w:val="24"/>
        </w:rPr>
        <w:t>A hazai jelentősebb védett bogárfajok rövid áttekintése és ismertetésük természetpedagógiai lehetőségei</w:t>
      </w:r>
    </w:p>
    <w:p w:rsidR="0042602B" w:rsidRP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02B" w:rsidRP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2B">
        <w:rPr>
          <w:rFonts w:ascii="Times New Roman" w:hAnsi="Times New Roman" w:cs="Times New Roman"/>
          <w:sz w:val="24"/>
          <w:szCs w:val="24"/>
        </w:rPr>
        <w:t>A hazai nagylepkék (főként a védelem alatt álló) rövid áttekintése és ismertetésük természetpedagógiai lehetőségei</w:t>
      </w:r>
    </w:p>
    <w:p w:rsid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02B" w:rsidRP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2B">
        <w:rPr>
          <w:rFonts w:ascii="Times New Roman" w:hAnsi="Times New Roman" w:cs="Times New Roman"/>
          <w:sz w:val="24"/>
          <w:szCs w:val="24"/>
        </w:rPr>
        <w:t>A hazai halak rövid áttekintése és ismertetésük természetpedagógiai lehetőségei</w:t>
      </w:r>
    </w:p>
    <w:p w:rsid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02B" w:rsidRP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2B">
        <w:rPr>
          <w:rFonts w:ascii="Times New Roman" w:hAnsi="Times New Roman" w:cs="Times New Roman"/>
          <w:sz w:val="24"/>
          <w:szCs w:val="24"/>
        </w:rPr>
        <w:t>A hazai kétéltűek rövid áttekintése és ismertetésük természetpedagógiai lehetőségei</w:t>
      </w:r>
    </w:p>
    <w:p w:rsid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02B" w:rsidRP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2B">
        <w:rPr>
          <w:rFonts w:ascii="Times New Roman" w:hAnsi="Times New Roman" w:cs="Times New Roman"/>
          <w:sz w:val="24"/>
          <w:szCs w:val="24"/>
        </w:rPr>
        <w:t>A hazai hüllők rövid áttekintése és ismertetésük természetpedagógiai lehetőségei</w:t>
      </w:r>
    </w:p>
    <w:p w:rsid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02B" w:rsidRP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2B">
        <w:rPr>
          <w:rFonts w:ascii="Times New Roman" w:hAnsi="Times New Roman" w:cs="Times New Roman"/>
          <w:sz w:val="24"/>
          <w:szCs w:val="24"/>
        </w:rPr>
        <w:t>A madarak védelmének lehetőségei egy természetpedagógus számára – ennek ismertetése különböző életkorú csoportok számára</w:t>
      </w:r>
    </w:p>
    <w:p w:rsidR="0042602B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748" w:rsidRDefault="0042602B" w:rsidP="00E96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2B">
        <w:rPr>
          <w:rFonts w:ascii="Times New Roman" w:hAnsi="Times New Roman" w:cs="Times New Roman"/>
          <w:sz w:val="24"/>
          <w:szCs w:val="24"/>
        </w:rPr>
        <w:t>A hazai emlősök rövid áttekintése és ismertetésük természetpedagógiai lehetőségei</w:t>
      </w:r>
      <w:r w:rsidR="00326748" w:rsidRPr="00326748">
        <w:rPr>
          <w:rFonts w:ascii="Times New Roman" w:hAnsi="Times New Roman" w:cs="Times New Roman"/>
          <w:sz w:val="24"/>
          <w:szCs w:val="24"/>
        </w:rPr>
        <w:t>.</w:t>
      </w:r>
    </w:p>
    <w:p w:rsidR="00326748" w:rsidRDefault="00326748" w:rsidP="003267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748" w:rsidRDefault="00326748" w:rsidP="0032674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748">
        <w:rPr>
          <w:rFonts w:ascii="Times New Roman" w:hAnsi="Times New Roman" w:cs="Times New Roman"/>
          <w:b/>
          <w:sz w:val="24"/>
          <w:szCs w:val="24"/>
          <w:u w:val="single"/>
        </w:rPr>
        <w:t>C tételsor:</w:t>
      </w:r>
    </w:p>
    <w:p w:rsidR="00F14AE4" w:rsidRP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AE4">
        <w:rPr>
          <w:rFonts w:ascii="Times New Roman" w:eastAsia="Calibri" w:hAnsi="Times New Roman" w:cs="Times New Roman"/>
          <w:sz w:val="24"/>
          <w:szCs w:val="24"/>
        </w:rPr>
        <w:t>A növényfajok főbb rendszertani csoportjainak ismertetése (törzsek, osztályok)</w:t>
      </w:r>
      <w:proofErr w:type="gramStart"/>
      <w:r w:rsidRPr="00F14AE4">
        <w:rPr>
          <w:rFonts w:ascii="Times New Roman" w:eastAsia="Calibri" w:hAnsi="Times New Roman" w:cs="Times New Roman"/>
          <w:sz w:val="24"/>
          <w:szCs w:val="24"/>
        </w:rPr>
        <w:t>,  oktatási</w:t>
      </w:r>
      <w:proofErr w:type="gramEnd"/>
      <w:r w:rsidRPr="00F14AE4">
        <w:rPr>
          <w:rFonts w:ascii="Times New Roman" w:eastAsia="Calibri" w:hAnsi="Times New Roman" w:cs="Times New Roman"/>
          <w:sz w:val="24"/>
          <w:szCs w:val="24"/>
        </w:rPr>
        <w:t>/bemutatási lehetőségek általános iskolai vagy fiatalabb korosztály számára</w:t>
      </w:r>
    </w:p>
    <w:p w:rsid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AE4" w:rsidRP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AE4">
        <w:rPr>
          <w:rFonts w:ascii="Times New Roman" w:eastAsia="Calibri" w:hAnsi="Times New Roman" w:cs="Times New Roman"/>
          <w:sz w:val="24"/>
          <w:szCs w:val="24"/>
        </w:rPr>
        <w:t>Az egy –és kétszikűek összehasonlítása fontosabb családjaik megnevezése. Hogyan mutatná be a két osztályt általános iskolai vagy fiatalabb korosztály számára?</w:t>
      </w:r>
    </w:p>
    <w:p w:rsid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AE4" w:rsidRP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AE4">
        <w:rPr>
          <w:rFonts w:ascii="Times New Roman" w:eastAsia="Calibri" w:hAnsi="Times New Roman" w:cs="Times New Roman"/>
          <w:sz w:val="24"/>
          <w:szCs w:val="24"/>
        </w:rPr>
        <w:t>A fenyők családjának (</w:t>
      </w:r>
      <w:proofErr w:type="spellStart"/>
      <w:r w:rsidRPr="00F14AE4">
        <w:rPr>
          <w:rFonts w:ascii="Times New Roman" w:eastAsia="Calibri" w:hAnsi="Times New Roman" w:cs="Times New Roman"/>
          <w:sz w:val="24"/>
          <w:szCs w:val="24"/>
        </w:rPr>
        <w:t>Abietaceae</w:t>
      </w:r>
      <w:proofErr w:type="spellEnd"/>
      <w:r w:rsidRPr="00F14AE4">
        <w:rPr>
          <w:rFonts w:ascii="Times New Roman" w:eastAsia="Calibri" w:hAnsi="Times New Roman" w:cs="Times New Roman"/>
          <w:sz w:val="24"/>
          <w:szCs w:val="24"/>
        </w:rPr>
        <w:t xml:space="preserve">) jellemzése bemutatási és szemléltetési lehetőségek </w:t>
      </w:r>
      <w:proofErr w:type="gramStart"/>
      <w:r w:rsidRPr="00F14AE4">
        <w:rPr>
          <w:rFonts w:ascii="Times New Roman" w:eastAsia="Calibri" w:hAnsi="Times New Roman" w:cs="Times New Roman"/>
          <w:sz w:val="24"/>
          <w:szCs w:val="24"/>
        </w:rPr>
        <w:t>iskolákban</w:t>
      </w:r>
      <w:proofErr w:type="gramEnd"/>
      <w:r w:rsidRPr="00F14AE4">
        <w:rPr>
          <w:rFonts w:ascii="Times New Roman" w:eastAsia="Calibri" w:hAnsi="Times New Roman" w:cs="Times New Roman"/>
          <w:sz w:val="24"/>
          <w:szCs w:val="24"/>
        </w:rPr>
        <w:t xml:space="preserve"> óvodákban</w:t>
      </w:r>
    </w:p>
    <w:p w:rsid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AE4" w:rsidRP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AE4">
        <w:rPr>
          <w:rFonts w:ascii="Times New Roman" w:eastAsia="Calibri" w:hAnsi="Times New Roman" w:cs="Times New Roman"/>
          <w:sz w:val="24"/>
          <w:szCs w:val="24"/>
        </w:rPr>
        <w:t>A harasztok osztálynak bemutatása, fontosabb fajaik, a csoport megismertetése, oktatási/szemléltetési lehetőségek egy erdei iskolában</w:t>
      </w:r>
    </w:p>
    <w:p w:rsid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AE4" w:rsidRP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AE4">
        <w:rPr>
          <w:rFonts w:ascii="Times New Roman" w:eastAsia="Calibri" w:hAnsi="Times New Roman" w:cs="Times New Roman"/>
          <w:sz w:val="24"/>
          <w:szCs w:val="24"/>
        </w:rPr>
        <w:t xml:space="preserve">A bükkfafélék és nyírfafélék családjának fajainak összehasonlító jellemzése. A szemléltetés, oktatás lehetőségei egy erdei iskolában </w:t>
      </w:r>
    </w:p>
    <w:p w:rsid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AE4" w:rsidRP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AE4">
        <w:rPr>
          <w:rFonts w:ascii="Times New Roman" w:eastAsia="Calibri" w:hAnsi="Times New Roman" w:cs="Times New Roman"/>
          <w:sz w:val="24"/>
          <w:szCs w:val="24"/>
        </w:rPr>
        <w:t xml:space="preserve">Hársak és szilek családjának fajai és megismertetésük </w:t>
      </w:r>
      <w:proofErr w:type="gramStart"/>
      <w:r w:rsidRPr="00F14AE4">
        <w:rPr>
          <w:rFonts w:ascii="Times New Roman" w:eastAsia="Calibri" w:hAnsi="Times New Roman" w:cs="Times New Roman"/>
          <w:sz w:val="24"/>
          <w:szCs w:val="24"/>
        </w:rPr>
        <w:t>lehetőségei  általános</w:t>
      </w:r>
      <w:proofErr w:type="gramEnd"/>
      <w:r w:rsidRPr="00F14AE4">
        <w:rPr>
          <w:rFonts w:ascii="Times New Roman" w:eastAsia="Calibri" w:hAnsi="Times New Roman" w:cs="Times New Roman"/>
          <w:sz w:val="24"/>
          <w:szCs w:val="24"/>
        </w:rPr>
        <w:t xml:space="preserve"> iskolai vagy fiatalabb korosztály számára</w:t>
      </w:r>
    </w:p>
    <w:p w:rsid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AE4" w:rsidRP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AE4">
        <w:rPr>
          <w:rFonts w:ascii="Times New Roman" w:eastAsia="Calibri" w:hAnsi="Times New Roman" w:cs="Times New Roman"/>
          <w:sz w:val="24"/>
          <w:szCs w:val="24"/>
        </w:rPr>
        <w:t>A fontosabb hazai cserje fajok bemutatása. A fajok megismertetésének lehetőségei egy ismeretterjesztő rendezvényen</w:t>
      </w:r>
    </w:p>
    <w:p w:rsid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AE4" w:rsidRP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A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 rózsafélék családjának fontosabb lágy- és fásszárú fajai. Néhány választott </w:t>
      </w:r>
      <w:proofErr w:type="gramStart"/>
      <w:r w:rsidRPr="00F14AE4">
        <w:rPr>
          <w:rFonts w:ascii="Times New Roman" w:eastAsia="Calibri" w:hAnsi="Times New Roman" w:cs="Times New Roman"/>
          <w:sz w:val="24"/>
          <w:szCs w:val="24"/>
        </w:rPr>
        <w:t>faj szemléltetési</w:t>
      </w:r>
      <w:proofErr w:type="gramEnd"/>
      <w:r w:rsidRPr="00F14AE4">
        <w:rPr>
          <w:rFonts w:ascii="Times New Roman" w:eastAsia="Calibri" w:hAnsi="Times New Roman" w:cs="Times New Roman"/>
          <w:sz w:val="24"/>
          <w:szCs w:val="24"/>
        </w:rPr>
        <w:t>/megismertetési lehetőségei általános iskolai vagy fiatalabb korosztály számára</w:t>
      </w:r>
    </w:p>
    <w:p w:rsid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AE4" w:rsidRP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AE4">
        <w:rPr>
          <w:rFonts w:ascii="Times New Roman" w:eastAsia="Calibri" w:hAnsi="Times New Roman" w:cs="Times New Roman"/>
          <w:sz w:val="24"/>
          <w:szCs w:val="24"/>
        </w:rPr>
        <w:t xml:space="preserve">Pillangósok és keresztesek családjának jellemzése, főbb fajainak bemutatása. A </w:t>
      </w:r>
      <w:proofErr w:type="gramStart"/>
      <w:r w:rsidRPr="00F14AE4">
        <w:rPr>
          <w:rFonts w:ascii="Times New Roman" w:eastAsia="Calibri" w:hAnsi="Times New Roman" w:cs="Times New Roman"/>
          <w:sz w:val="24"/>
          <w:szCs w:val="24"/>
        </w:rPr>
        <w:t>két  család</w:t>
      </w:r>
      <w:proofErr w:type="gramEnd"/>
      <w:r w:rsidRPr="00F14AE4">
        <w:rPr>
          <w:rFonts w:ascii="Times New Roman" w:eastAsia="Calibri" w:hAnsi="Times New Roman" w:cs="Times New Roman"/>
          <w:sz w:val="24"/>
          <w:szCs w:val="24"/>
        </w:rPr>
        <w:t xml:space="preserve">  különleges generatív szerveinek (pillangós virág, keresztes virág, virágzat, termés, mag) megismertetési lehetőségei általános iskolások számára</w:t>
      </w:r>
    </w:p>
    <w:p w:rsid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4AE4" w:rsidRPr="00F14AE4" w:rsidRDefault="00F14AE4" w:rsidP="00F14A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4AE4">
        <w:rPr>
          <w:rFonts w:ascii="Times New Roman" w:eastAsia="Calibri" w:hAnsi="Times New Roman" w:cs="Times New Roman"/>
          <w:sz w:val="24"/>
          <w:szCs w:val="24"/>
        </w:rPr>
        <w:t>Egyszikűek fontosabb fajainak bemutatása. A fajok megismertetésének lehetőségei egy természetismereti táb</w:t>
      </w:r>
      <w:bookmarkStart w:id="0" w:name="_GoBack"/>
      <w:bookmarkEnd w:id="0"/>
      <w:r w:rsidRPr="00F14AE4">
        <w:rPr>
          <w:rFonts w:ascii="Times New Roman" w:eastAsia="Calibri" w:hAnsi="Times New Roman" w:cs="Times New Roman"/>
          <w:sz w:val="24"/>
          <w:szCs w:val="24"/>
        </w:rPr>
        <w:t>oroztatás során</w:t>
      </w:r>
    </w:p>
    <w:p w:rsid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105" w:rsidRDefault="00591105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Default="00E47092" w:rsidP="00CB6E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  <w:u w:val="single"/>
        </w:rPr>
        <w:t>Megjegyzés: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47092">
        <w:rPr>
          <w:rFonts w:ascii="Times New Roman" w:eastAsia="Calibri" w:hAnsi="Times New Roman" w:cs="Times New Roman"/>
          <w:b/>
          <w:sz w:val="24"/>
          <w:szCs w:val="24"/>
        </w:rPr>
        <w:t xml:space="preserve">MINDENKINEK 1-1 </w:t>
      </w:r>
      <w:proofErr w:type="gramStart"/>
      <w:r w:rsidRPr="00E47092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E47092">
        <w:rPr>
          <w:rFonts w:ascii="Times New Roman" w:eastAsia="Calibri" w:hAnsi="Times New Roman" w:cs="Times New Roman"/>
          <w:b/>
          <w:sz w:val="24"/>
          <w:szCs w:val="24"/>
        </w:rPr>
        <w:t>, B, C TÉTEL</w:t>
      </w:r>
      <w:r w:rsidR="00CB6E2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91105" w:rsidRPr="00E47092" w:rsidRDefault="00591105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Debrecen, </w:t>
      </w:r>
      <w:r w:rsidR="00010E4A">
        <w:rPr>
          <w:rFonts w:ascii="Times New Roman" w:eastAsia="Calibri" w:hAnsi="Times New Roman" w:cs="Times New Roman"/>
          <w:sz w:val="24"/>
          <w:szCs w:val="24"/>
        </w:rPr>
        <w:t>2026. május 27.</w:t>
      </w: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D918DE">
      <w:pPr>
        <w:tabs>
          <w:tab w:val="left" w:pos="58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918DE">
        <w:rPr>
          <w:rFonts w:ascii="Times New Roman" w:eastAsia="Calibri" w:hAnsi="Times New Roman" w:cs="Times New Roman"/>
          <w:b/>
          <w:sz w:val="24"/>
          <w:szCs w:val="24"/>
        </w:rPr>
        <w:t xml:space="preserve">Prof. </w:t>
      </w:r>
      <w:r w:rsidRPr="00E47092">
        <w:rPr>
          <w:rFonts w:ascii="Times New Roman" w:eastAsia="Calibri" w:hAnsi="Times New Roman" w:cs="Times New Roman"/>
          <w:b/>
          <w:sz w:val="24"/>
          <w:szCs w:val="24"/>
        </w:rPr>
        <w:t>Dr. Juhász Lajos</w:t>
      </w: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proofErr w:type="gramStart"/>
      <w:r w:rsidRPr="00E47092">
        <w:rPr>
          <w:rFonts w:ascii="Times New Roman" w:eastAsia="Calibri" w:hAnsi="Times New Roman" w:cs="Times New Roman"/>
          <w:sz w:val="24"/>
          <w:szCs w:val="24"/>
        </w:rPr>
        <w:t>egyetemi</w:t>
      </w:r>
      <w:proofErr w:type="gramEnd"/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18DE">
        <w:rPr>
          <w:rFonts w:ascii="Times New Roman" w:eastAsia="Calibri" w:hAnsi="Times New Roman" w:cs="Times New Roman"/>
          <w:sz w:val="24"/>
          <w:szCs w:val="24"/>
        </w:rPr>
        <w:t>tanár</w:t>
      </w:r>
      <w:r w:rsidRPr="00E470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47092" w:rsidRPr="00E47092" w:rsidRDefault="00E47092" w:rsidP="00E47092">
      <w:pPr>
        <w:tabs>
          <w:tab w:val="left" w:pos="623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proofErr w:type="gramStart"/>
      <w:r w:rsidRPr="00E47092">
        <w:rPr>
          <w:rFonts w:ascii="Times New Roman" w:eastAsia="Calibri" w:hAnsi="Times New Roman" w:cs="Times New Roman"/>
          <w:sz w:val="24"/>
          <w:szCs w:val="24"/>
        </w:rPr>
        <w:t>tanszékvezető</w:t>
      </w:r>
      <w:proofErr w:type="gramEnd"/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7092" w:rsidRPr="00E47092" w:rsidRDefault="00E47092" w:rsidP="00E470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748" w:rsidRPr="00326748" w:rsidRDefault="00326748" w:rsidP="00326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6748" w:rsidRPr="0032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01B7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92E"/>
    <w:multiLevelType w:val="hybridMultilevel"/>
    <w:tmpl w:val="6374DF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709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2429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56562"/>
    <w:multiLevelType w:val="hybridMultilevel"/>
    <w:tmpl w:val="774C20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34076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02F0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12F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E315F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67EF4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A6BAA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0FD6"/>
    <w:multiLevelType w:val="hybridMultilevel"/>
    <w:tmpl w:val="9BCED758"/>
    <w:lvl w:ilvl="0" w:tplc="BC7C91B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jI3NDC0sDA1MzMyUdpeDU4uLM/DyQAsNaAO0qK4UsAAAA"/>
  </w:docVars>
  <w:rsids>
    <w:rsidRoot w:val="00E010D3"/>
    <w:rsid w:val="00010E4A"/>
    <w:rsid w:val="00230253"/>
    <w:rsid w:val="002311C8"/>
    <w:rsid w:val="00234D2D"/>
    <w:rsid w:val="00326748"/>
    <w:rsid w:val="003F401D"/>
    <w:rsid w:val="0042602B"/>
    <w:rsid w:val="004453A2"/>
    <w:rsid w:val="00591105"/>
    <w:rsid w:val="005C6A82"/>
    <w:rsid w:val="005E12AD"/>
    <w:rsid w:val="0061793D"/>
    <w:rsid w:val="007A0062"/>
    <w:rsid w:val="009904D1"/>
    <w:rsid w:val="009A55AE"/>
    <w:rsid w:val="00AF712E"/>
    <w:rsid w:val="00B265BF"/>
    <w:rsid w:val="00BA74AF"/>
    <w:rsid w:val="00C5350C"/>
    <w:rsid w:val="00CB6E24"/>
    <w:rsid w:val="00D918DE"/>
    <w:rsid w:val="00E010D3"/>
    <w:rsid w:val="00E47092"/>
    <w:rsid w:val="00E96262"/>
    <w:rsid w:val="00F14AE4"/>
    <w:rsid w:val="00F53C44"/>
    <w:rsid w:val="00FD20D5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0E00"/>
  <w15:docId w15:val="{F33A0970-5429-4ACA-8146-0D72761E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6748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680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2021-10-07T12:34:00Z</dcterms:created>
  <dcterms:modified xsi:type="dcterms:W3CDTF">2026-05-29T06:03:00Z</dcterms:modified>
</cp:coreProperties>
</file>